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32546"/>
          <w:sz w:val="46"/>
          <w:szCs w:val="46"/>
        </w:rPr>
      </w:pPr>
      <w:r w:rsidDel="00000000" w:rsidR="00000000" w:rsidRPr="00000000">
        <w:rPr>
          <w:sz w:val="40"/>
          <w:szCs w:val="40"/>
        </w:rPr>
        <w:drawing>
          <wp:inline distB="114300" distT="114300" distL="114300" distR="114300">
            <wp:extent cx="2486734" cy="1385888"/>
            <wp:effectExtent b="0" l="0" r="0" t="0"/>
            <wp:docPr descr="A logo for a company&#10;&#10;Description automatically generated" id="40" name="image1.png"/>
            <a:graphic>
              <a:graphicData uri="http://schemas.openxmlformats.org/drawingml/2006/picture">
                <pic:pic>
                  <pic:nvPicPr>
                    <pic:cNvPr descr="A logo for a company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86734" cy="1385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0"/>
          <w:szCs w:val="40"/>
          <w:rtl w:val="0"/>
        </w:rPr>
        <w:br w:type="textWrapping"/>
      </w:r>
      <w:r w:rsidDel="00000000" w:rsidR="00000000" w:rsidRPr="00000000">
        <w:rPr>
          <w:b w:val="1"/>
          <w:color w:val="cb0b26"/>
          <w:sz w:val="46"/>
          <w:szCs w:val="46"/>
          <w:rtl w:val="0"/>
        </w:rPr>
        <w:t xml:space="preserve">CATEGORY:</w:t>
      </w:r>
      <w:r w:rsidDel="00000000" w:rsidR="00000000" w:rsidRPr="00000000">
        <w:rPr>
          <w:b w:val="1"/>
          <w:color w:val="d90c2a"/>
          <w:sz w:val="46"/>
          <w:szCs w:val="46"/>
          <w:rtl w:val="0"/>
        </w:rPr>
        <w:t xml:space="preserve"> </w:t>
      </w:r>
      <w:r w:rsidDel="00000000" w:rsidR="00000000" w:rsidRPr="00000000">
        <w:rPr>
          <w:b w:val="1"/>
          <w:color w:val="232546"/>
          <w:sz w:val="46"/>
          <w:szCs w:val="46"/>
          <w:rtl w:val="0"/>
        </w:rPr>
        <w:t xml:space="preserve">EMPLOYEE ENGAGEMENT AND DEVELOPMENT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color w:val="232546"/>
          <w:sz w:val="46"/>
          <w:szCs w:val="46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Has your centre used an innovative approach to prioritize the growth, satisfaction, and retention of employees? Projects considered for this award should demonstrate exceptional efforts in a positive and supportive workplace environment, where employees are engaged, motivated, and empowered to thrive. Whether through innovative training programmes, mentorship opportunities or also initiatives that promote work-life balance and well-being.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Projects in this category should show their commitment to investing in their workforce and cultivating a culture of continuous learning and development.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Nomination criteria: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Innovativeness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Scope of the project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 of Investments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Sustainability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666666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DETAILS OF THE COMPANY SUBMITTING THE PROJECT: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</w:t>
      </w:r>
    </w:p>
    <w:tbl>
      <w:tblPr>
        <w:tblStyle w:val="Table1"/>
        <w:tblW w:w="90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655"/>
        <w:tblGridChange w:id="0">
          <w:tblGrid>
            <w:gridCol w:w="3420"/>
            <w:gridCol w:w="565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ea4335"/>
                <w:rtl w:val="0"/>
              </w:rPr>
              <w:t xml:space="preserve">  *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Company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ID No. (IČO)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ea4335"/>
                <w:rtl w:val="0"/>
              </w:rPr>
              <w:t xml:space="preserve">  *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Correspondence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ea4335"/>
                <w:rtl w:val="0"/>
              </w:rPr>
              <w:t xml:space="preserve">  *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Name of contact person / Person applying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ea4335"/>
                <w:rtl w:val="0"/>
              </w:rPr>
              <w:t xml:space="preserve">*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ea4335"/>
                <w:rtl w:val="0"/>
              </w:rPr>
              <w:t xml:space="preserve"> *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Are you an ABSL Member?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YES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 ☐</w:t>
                </w:r>
              </w:sdtContent>
            </w:sdt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76" w:lineRule="auto"/>
        <w:rPr>
          <w:rFonts w:ascii="Open Sans" w:cs="Open Sans" w:eastAsia="Open Sans" w:hAnsi="Open Sans"/>
        </w:rPr>
      </w:pPr>
      <w:bookmarkStart w:colFirst="0" w:colLast="0" w:name="_heading=h.j9mf23n1ertc" w:id="1"/>
      <w:bookmarkEnd w:id="1"/>
      <w:r w:rsidDel="00000000" w:rsidR="00000000" w:rsidRPr="00000000">
        <w:rPr>
          <w:rFonts w:ascii="Open Sans" w:cs="Open Sans" w:eastAsia="Open Sans" w:hAnsi="Open Sans"/>
          <w:b w:val="1"/>
          <w:color w:val="ea4335"/>
          <w:rtl w:val="0"/>
        </w:rPr>
        <w:t xml:space="preserve">*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mandatory fields</w:t>
      </w:r>
    </w:p>
    <w:p w:rsidR="00000000" w:rsidDel="00000000" w:rsidP="00000000" w:rsidRDefault="00000000" w:rsidRPr="00000000" w14:paraId="00000023">
      <w:pPr>
        <w:widowControl w:val="0"/>
        <w:spacing w:after="0" w:line="276" w:lineRule="auto"/>
        <w:rPr>
          <w:rFonts w:ascii="Open Sans" w:cs="Open Sans" w:eastAsia="Open Sans" w:hAnsi="Open Sans"/>
        </w:rPr>
      </w:pPr>
      <w:bookmarkStart w:colFirst="0" w:colLast="0" w:name="_heading=h.oed7uvowbrk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Should you need more information, please contact ABSL Project Manager, Adela Pilátová at adela.pilatova@absl.cz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Open Sans" w:cs="Open Sans" w:eastAsia="Open Sans" w:hAnsi="Open Sans"/>
        </w:rPr>
      </w:pPr>
      <w:bookmarkStart w:colFirst="0" w:colLast="0" w:name="_heading=h.2zptj9rfypt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114300" distT="114300" distL="114300" distR="114300">
            <wp:extent cx="1527727" cy="566738"/>
            <wp:effectExtent b="0" l="0" r="0" t="0"/>
            <wp:docPr id="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571" l="0" r="0" t="2307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7727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provide the following details of your project. We recommend max. 1 000 characters including spaces for each question. </w:t>
      </w:r>
    </w:p>
    <w:tbl>
      <w:tblPr>
        <w:tblStyle w:val="Table2"/>
        <w:tblW w:w="907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6"/>
        <w:tblGridChange w:id="0">
          <w:tblGrid>
            <w:gridCol w:w="9076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Please provide a short description of the project (max. 1,000 characters).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(In case of winning in this category – this description will be used during the gala evening and in promotion in media, website, and other channels)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Can you provide an overview of the project/initiative aimed at enhancing employee engagement and development within the company? Please specify the main objectives and goals of the project.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Mention the scope and size of deployment of this project and/or initiative across your centre (e.g., number of employees involved, level, roles, and time scope of involvement) whether it is specific for your centre only or is a global initiative.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How did you identify the needs and preferences of employees? What methods or tools did you use to gather feedback from employees, if any?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Did you use any innovative tools to boost up the effectiveness of the project? (e-learning interactive platforms, mobile apps, remote learning, virtual reality (VR), augmented reality (AR) etc.) or have you partied with some other company or public institution, such as a university or any other?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What key metrics and indicators were used to measure the success of the initiative? 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Mention overall annual investments or costs linked to the deployment of this project.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How do you plan to sustain the positive outcomes achieved through the initiative in the long term?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Can you share any testimonials or success stories from employees who have benefited from the initiative?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You can support your application with a presentation, video, or any other material to help promote and understand the project.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0" w:left="1275" w:right="100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913A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13A3"/>
  </w:style>
  <w:style w:type="paragraph" w:styleId="Footer">
    <w:name w:val="footer"/>
    <w:basedOn w:val="Normal"/>
    <w:link w:val="FooterChar"/>
    <w:uiPriority w:val="99"/>
    <w:unhideWhenUsed w:val="1"/>
    <w:rsid w:val="00C913A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13A3"/>
  </w:style>
  <w:style w:type="table" w:styleId="TableGrid">
    <w:name w:val="Table Grid"/>
    <w:basedOn w:val="TableNormal"/>
    <w:uiPriority w:val="39"/>
    <w:rsid w:val="00C913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913A3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ion">
    <w:name w:val="Revision"/>
    <w:hidden w:val="1"/>
    <w:uiPriority w:val="99"/>
    <w:semiHidden w:val="1"/>
    <w:rsid w:val="00CE620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nsWE8xJU8C4BIYSRHymdK/JUA==">CgMxLjAaKAoBMBIjCiEIB0IdCglPcGVuIFNhbnMSEEFyaWFsIFVuaWNvZGUgTVMaKAoBMRIjCiEIB0IdCglPcGVuIFNhbnMSEEFyaWFsIFVuaWNvZGUgTVMyCGguZ2pkZ3hzMg5oLmo5bWYyM24xZXJ0YzIOaC5vZWQ3dXZvd2Jya2oyDmguMnpwdGo5cmZ5cHRxOAByITFDbUJLT3N1cU5FNDM2bElVYUx2UWR6dkdaUmktRnhVYQ==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2024-05-03T08:57:00Z</dcterms:created>
  <dc:creator>Adela Pilatova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66907836cb5ed1efc81764c65da7367dc875fa1cdc372f99f4068615b92b1584</vt:lpwstr>
  </property>
</Properties>
</file>