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color w:val="323e4f"/>
          <w:sz w:val="40"/>
          <w:szCs w:val="40"/>
        </w:rPr>
      </w:pPr>
      <w:bookmarkStart w:colFirst="0" w:colLast="0" w:name="_heading=h.gjdgxs" w:id="0"/>
      <w:bookmarkEnd w:id="0"/>
      <w:r w:rsidDel="00000000" w:rsidR="00000000" w:rsidRPr="00000000">
        <w:rPr>
          <w:sz w:val="40"/>
          <w:szCs w:val="40"/>
        </w:rPr>
        <w:drawing>
          <wp:inline distB="114300" distT="114300" distL="114300" distR="114300">
            <wp:extent cx="2486025" cy="1066917"/>
            <wp:effectExtent b="0" l="0" r="0" t="0"/>
            <wp:docPr id="44" name="image1.png"/>
            <a:graphic>
              <a:graphicData uri="http://schemas.openxmlformats.org/drawingml/2006/picture">
                <pic:pic>
                  <pic:nvPicPr>
                    <pic:cNvPr id="0" name="image1.png"/>
                    <pic:cNvPicPr preferRelativeResize="0"/>
                  </pic:nvPicPr>
                  <pic:blipFill>
                    <a:blip r:embed="rId7"/>
                    <a:srcRect b="0" l="0" r="0" t="23270"/>
                    <a:stretch>
                      <a:fillRect/>
                    </a:stretch>
                  </pic:blipFill>
                  <pic:spPr>
                    <a:xfrm rot="10800000">
                      <a:off x="0" y="0"/>
                      <a:ext cx="2486025" cy="1066917"/>
                    </a:xfrm>
                    <a:prstGeom prst="rect"/>
                    <a:ln/>
                  </pic:spPr>
                </pic:pic>
              </a:graphicData>
            </a:graphic>
          </wp:inline>
        </w:drawing>
      </w:r>
      <w:r w:rsidDel="00000000" w:rsidR="00000000" w:rsidRPr="00000000">
        <w:rPr>
          <w:sz w:val="40"/>
          <w:szCs w:val="40"/>
          <w:rtl w:val="0"/>
        </w:rPr>
        <w:br w:type="textWrapping"/>
      </w:r>
      <w:r w:rsidDel="00000000" w:rsidR="00000000" w:rsidRPr="00000000">
        <w:rPr>
          <w:b w:val="1"/>
          <w:color w:val="cb0b26"/>
          <w:sz w:val="46"/>
          <w:szCs w:val="46"/>
          <w:rtl w:val="0"/>
        </w:rPr>
        <w:t xml:space="preserve">CATEGORY:</w:t>
      </w:r>
      <w:r w:rsidDel="00000000" w:rsidR="00000000" w:rsidRPr="00000000">
        <w:rPr>
          <w:b w:val="1"/>
          <w:color w:val="d90c2a"/>
          <w:sz w:val="46"/>
          <w:szCs w:val="46"/>
          <w:rtl w:val="0"/>
        </w:rPr>
        <w:t xml:space="preserve"> </w:t>
      </w:r>
      <w:r w:rsidDel="00000000" w:rsidR="00000000" w:rsidRPr="00000000">
        <w:rPr>
          <w:b w:val="1"/>
          <w:color w:val="232546"/>
          <w:sz w:val="46"/>
          <w:szCs w:val="46"/>
          <w:rtl w:val="0"/>
        </w:rPr>
        <w:t xml:space="preserve">TECHNOLOGY INNOVATION AWARD</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rFonts w:ascii="Open Sans" w:cs="Open Sans" w:eastAsia="Open Sans" w:hAnsi="Open Sans"/>
          <w:color w:val="0d0d0d"/>
          <w:highlight w:val="white"/>
        </w:rPr>
      </w:pPr>
      <w:r w:rsidDel="00000000" w:rsidR="00000000" w:rsidRPr="00000000">
        <w:rPr>
          <w:rFonts w:ascii="Open Sans" w:cs="Open Sans" w:eastAsia="Open Sans" w:hAnsi="Open Sans"/>
          <w:sz w:val="20"/>
          <w:szCs w:val="20"/>
          <w:rtl w:val="0"/>
        </w:rPr>
        <w:br w:type="textWrapping"/>
      </w:r>
      <w:r w:rsidDel="00000000" w:rsidR="00000000" w:rsidRPr="00000000">
        <w:rPr>
          <w:rFonts w:ascii="Open Sans" w:cs="Open Sans" w:eastAsia="Open Sans" w:hAnsi="Open Sans"/>
          <w:color w:val="0d0d0d"/>
          <w:highlight w:val="white"/>
          <w:rtl w:val="0"/>
        </w:rPr>
        <w:t xml:space="preserve">This award honours companies that have successfully implemented innovative technology solutions to enhance their business operations. Recipients of this award have demonstrated excellence in selecting, integrating, and deploying technology across their organization. These companies have shown a commitment to leveraging technology to drive efficiency, productivity, and growth.</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rFonts w:ascii="Open Sans" w:cs="Open Sans" w:eastAsia="Open Sans" w:hAnsi="Open Sans"/>
          <w:color w:val="0d0d0d"/>
          <w:highlight w:val="white"/>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76" w:lineRule="auto"/>
        <w:rPr>
          <w:rFonts w:ascii="Open Sans" w:cs="Open Sans" w:eastAsia="Open Sans" w:hAnsi="Open Sans"/>
          <w:color w:val="0d0d0d"/>
          <w:highlight w:val="white"/>
        </w:rPr>
      </w:pPr>
      <w:r w:rsidDel="00000000" w:rsidR="00000000" w:rsidRPr="00000000">
        <w:rPr>
          <w:rFonts w:ascii="Open Sans" w:cs="Open Sans" w:eastAsia="Open Sans" w:hAnsi="Open Sans"/>
          <w:color w:val="0d0d0d"/>
          <w:highlight w:val="white"/>
          <w:rtl w:val="0"/>
        </w:rPr>
        <w:t xml:space="preserve">Nomination criteria:</w:t>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Originality of the Technology</w:t>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Impact on Business Operations</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Implementation and integration</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User experience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0B">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jc w:val="center"/>
        <w:rPr>
          <w:b w:val="1"/>
          <w:color w:val="666666"/>
          <w:sz w:val="28"/>
          <w:szCs w:val="28"/>
        </w:rPr>
      </w:pPr>
      <w:bookmarkStart w:colFirst="0" w:colLast="0" w:name="_heading=h.3znysh7" w:id="1"/>
      <w:bookmarkEnd w:id="1"/>
      <w:r w:rsidDel="00000000" w:rsidR="00000000" w:rsidRPr="00000000">
        <w:rPr>
          <w:b w:val="1"/>
          <w:color w:val="666666"/>
          <w:sz w:val="28"/>
          <w:szCs w:val="28"/>
          <w:rtl w:val="0"/>
        </w:rPr>
        <w:t xml:space="preserve">DETAILS OF THE COMPANY SUBMITTING THE PROJECT:</w:t>
      </w:r>
    </w:p>
    <w:tbl>
      <w:tblPr>
        <w:tblStyle w:val="Table1"/>
        <w:tblW w:w="90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64"/>
        <w:gridCol w:w="5912"/>
        <w:tblGridChange w:id="0">
          <w:tblGrid>
            <w:gridCol w:w="3164"/>
            <w:gridCol w:w="5912"/>
          </w:tblGrid>
        </w:tblGridChange>
      </w:tblGrid>
      <w:tr>
        <w:trPr>
          <w:cantSplit w:val="0"/>
          <w:trHeight w:val="4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0E">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b w:val="1"/>
                <w:color w:val="ea4335"/>
                <w:rtl w:val="0"/>
              </w:rPr>
              <w:t xml:space="preserve">  *</w:t>
            </w:r>
            <w:r w:rsidDel="00000000" w:rsidR="00000000" w:rsidRPr="00000000">
              <w:rPr>
                <w:rFonts w:ascii="Open Sans" w:cs="Open Sans" w:eastAsia="Open Sans" w:hAnsi="Open Sans"/>
                <w:rtl w:val="0"/>
              </w:rPr>
              <w:t xml:space="preserve">Company name: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0F">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0">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rtl w:val="0"/>
              </w:rPr>
              <w:t xml:space="preserve">  ID No. (IČO)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1">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2">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b w:val="1"/>
                <w:color w:val="ea4335"/>
                <w:rtl w:val="0"/>
              </w:rPr>
              <w:t xml:space="preserve">  *</w:t>
            </w:r>
            <w:r w:rsidDel="00000000" w:rsidR="00000000" w:rsidRPr="00000000">
              <w:rPr>
                <w:rFonts w:ascii="Open Sans" w:cs="Open Sans" w:eastAsia="Open Sans" w:hAnsi="Open Sans"/>
                <w:rtl w:val="0"/>
              </w:rPr>
              <w:t xml:space="preserve"> Correspondence Address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3">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6">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b w:val="1"/>
                <w:color w:val="ea4335"/>
                <w:rtl w:val="0"/>
              </w:rPr>
              <w:t xml:space="preserve">  *</w:t>
            </w:r>
            <w:r w:rsidDel="00000000" w:rsidR="00000000" w:rsidRPr="00000000">
              <w:rPr>
                <w:rFonts w:ascii="Open Sans" w:cs="Open Sans" w:eastAsia="Open Sans" w:hAnsi="Open Sans"/>
                <w:rtl w:val="0"/>
              </w:rPr>
              <w:t xml:space="preserve"> Name of contact person / Person applying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7">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8">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rtl w:val="0"/>
              </w:rPr>
              <w:t xml:space="preserve">  Position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9">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A">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rtl w:val="0"/>
              </w:rPr>
              <w:t xml:space="preserve">  Telephone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B">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C">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color w:val="ea4335"/>
                <w:rtl w:val="0"/>
              </w:rPr>
              <w:t xml:space="preserve">* </w:t>
            </w:r>
            <w:r w:rsidDel="00000000" w:rsidR="00000000" w:rsidRPr="00000000">
              <w:rPr>
                <w:rFonts w:ascii="Open Sans" w:cs="Open Sans" w:eastAsia="Open Sans" w:hAnsi="Open Sans"/>
                <w:rtl w:val="0"/>
              </w:rPr>
              <w:t xml:space="preserve">E-mail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D">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E">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color w:val="ea4335"/>
                <w:rtl w:val="0"/>
              </w:rPr>
              <w:t xml:space="preserve"> * </w:t>
            </w:r>
            <w:r w:rsidDel="00000000" w:rsidR="00000000" w:rsidRPr="00000000">
              <w:rPr>
                <w:rFonts w:ascii="Open Sans" w:cs="Open Sans" w:eastAsia="Open Sans" w:hAnsi="Open Sans"/>
                <w:rtl w:val="0"/>
              </w:rPr>
              <w:t xml:space="preserve">Are you an ABSL Member?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F">
            <w:pPr>
              <w:widowControl w:val="0"/>
              <w:spacing w:line="276" w:lineRule="auto"/>
              <w:rPr>
                <w:rFonts w:ascii="Open Sans" w:cs="Open Sans" w:eastAsia="Open Sans" w:hAnsi="Open Sans"/>
              </w:rPr>
            </w:pPr>
            <w:r w:rsidDel="00000000" w:rsidR="00000000" w:rsidRPr="00000000">
              <w:rPr>
                <w:rFonts w:ascii="Open Sans" w:cs="Open Sans" w:eastAsia="Open Sans" w:hAnsi="Open Sans"/>
                <w:sz w:val="20"/>
                <w:szCs w:val="20"/>
                <w:rtl w:val="0"/>
              </w:rPr>
              <w:t xml:space="preserve">YES</w:t>
            </w:r>
            <w:sdt>
              <w:sdtPr>
                <w:tag w:val="goog_rdk_0"/>
              </w:sdtPr>
              <w:sdtContent>
                <w:r w:rsidDel="00000000" w:rsidR="00000000" w:rsidRPr="00000000">
                  <w:rPr>
                    <w:rFonts w:ascii="Arial Unicode MS" w:cs="Arial Unicode MS" w:eastAsia="Arial Unicode MS" w:hAnsi="Arial Unicode MS"/>
                    <w:rtl w:val="0"/>
                  </w:rPr>
                  <w:t xml:space="preserve"> ☐</w:t>
                </w:r>
              </w:sdtContent>
            </w:sdt>
          </w:p>
          <w:p w:rsidR="00000000" w:rsidDel="00000000" w:rsidP="00000000" w:rsidRDefault="00000000" w:rsidRPr="00000000" w14:paraId="00000020">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sz w:val="20"/>
                <w:szCs w:val="20"/>
                <w:rtl w:val="0"/>
              </w:rPr>
              <w:t xml:space="preserve">NO </w:t>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b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76" w:lineRule="auto"/>
        <w:rPr>
          <w:rFonts w:ascii="Open Sans" w:cs="Open Sans" w:eastAsia="Open Sans" w:hAnsi="Open Sans"/>
        </w:rPr>
      </w:pPr>
      <w:bookmarkStart w:colFirst="0" w:colLast="0" w:name="_heading=h.j9mf23n1ertc" w:id="2"/>
      <w:bookmarkEnd w:id="2"/>
      <w:r w:rsidDel="00000000" w:rsidR="00000000" w:rsidRPr="00000000">
        <w:rPr>
          <w:rFonts w:ascii="Open Sans" w:cs="Open Sans" w:eastAsia="Open Sans" w:hAnsi="Open Sans"/>
          <w:b w:val="1"/>
          <w:color w:val="ea4335"/>
          <w:rtl w:val="0"/>
        </w:rPr>
        <w:t xml:space="preserve">*</w:t>
      </w:r>
      <w:r w:rsidDel="00000000" w:rsidR="00000000" w:rsidRPr="00000000">
        <w:rPr>
          <w:rFonts w:ascii="Open Sans" w:cs="Open Sans" w:eastAsia="Open Sans" w:hAnsi="Open Sans"/>
          <w:rtl w:val="0"/>
        </w:rPr>
        <w:t xml:space="preserve"> mandatory fields</w:t>
      </w:r>
    </w:p>
    <w:p w:rsidR="00000000" w:rsidDel="00000000" w:rsidP="00000000" w:rsidRDefault="00000000" w:rsidRPr="00000000" w14:paraId="00000022">
      <w:pPr>
        <w:widowControl w:val="0"/>
        <w:spacing w:after="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widowControl w:val="0"/>
        <w:spacing w:after="0" w:line="276" w:lineRule="auto"/>
        <w:rPr>
          <w:rFonts w:ascii="Open Sans" w:cs="Open Sans" w:eastAsia="Open Sans" w:hAnsi="Open Sans"/>
        </w:rPr>
      </w:pPr>
      <w:r w:rsidDel="00000000" w:rsidR="00000000" w:rsidRPr="00000000">
        <w:rPr>
          <w:rFonts w:ascii="Open Sans" w:cs="Open Sans" w:eastAsia="Open Sans" w:hAnsi="Open Sans"/>
          <w:rtl w:val="0"/>
        </w:rPr>
        <w:t xml:space="preserve">Should you need more information, please contact ABSL Project Manager, Adela Pilátová at </w:t>
      </w:r>
      <w:hyperlink r:id="rId8">
        <w:r w:rsidDel="00000000" w:rsidR="00000000" w:rsidRPr="00000000">
          <w:rPr>
            <w:rFonts w:ascii="Open Sans" w:cs="Open Sans" w:eastAsia="Open Sans" w:hAnsi="Open Sans"/>
            <w:color w:val="1155cc"/>
            <w:u w:val="single"/>
            <w:rtl w:val="0"/>
          </w:rPr>
          <w:t xml:space="preserve">adela.pilatova@absl.cz</w:t>
        </w:r>
      </w:hyperlink>
      <w:r w:rsidDel="00000000" w:rsidR="00000000" w:rsidRPr="00000000">
        <w:rPr>
          <w:rtl w:val="0"/>
        </w:rPr>
      </w:r>
    </w:p>
    <w:p w:rsidR="00000000" w:rsidDel="00000000" w:rsidP="00000000" w:rsidRDefault="00000000" w:rsidRPr="00000000" w14:paraId="00000024">
      <w:pPr>
        <w:widowControl w:val="0"/>
        <w:spacing w:after="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jc w:val="center"/>
        <w:rPr>
          <w:sz w:val="40"/>
          <w:szCs w:val="40"/>
        </w:rPr>
      </w:pPr>
      <w:r w:rsidDel="00000000" w:rsidR="00000000" w:rsidRPr="00000000">
        <w:rPr>
          <w:sz w:val="40"/>
          <w:szCs w:val="40"/>
        </w:rPr>
        <w:drawing>
          <wp:inline distB="114300" distT="114300" distL="114300" distR="114300">
            <wp:extent cx="1527727" cy="566738"/>
            <wp:effectExtent b="0" l="0" r="0" t="0"/>
            <wp:docPr id="45" name="image1.png"/>
            <a:graphic>
              <a:graphicData uri="http://schemas.openxmlformats.org/drawingml/2006/picture">
                <pic:pic>
                  <pic:nvPicPr>
                    <pic:cNvPr id="0" name="image1.png"/>
                    <pic:cNvPicPr preferRelativeResize="0"/>
                  </pic:nvPicPr>
                  <pic:blipFill>
                    <a:blip r:embed="rId7"/>
                    <a:srcRect b="10571" l="0" r="0" t="23076"/>
                    <a:stretch>
                      <a:fillRect/>
                    </a:stretch>
                  </pic:blipFill>
                  <pic:spPr>
                    <a:xfrm rot="10800000">
                      <a:off x="0" y="0"/>
                      <a:ext cx="1527727" cy="566738"/>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rPr>
          <w:rFonts w:ascii="Open Sans" w:cs="Open Sans" w:eastAsia="Open Sans" w:hAnsi="Open Sans"/>
        </w:rPr>
      </w:pPr>
      <w:r w:rsidDel="00000000" w:rsidR="00000000" w:rsidRPr="00000000">
        <w:rPr>
          <w:rFonts w:ascii="Open Sans" w:cs="Open Sans" w:eastAsia="Open Sans" w:hAnsi="Open Sans"/>
          <w:rtl w:val="0"/>
        </w:rPr>
        <w:t xml:space="preserve">Please provide the following details of your project. We recommend max. 1000 characters including spaces for each question. </w:t>
      </w:r>
    </w:p>
    <w:tbl>
      <w:tblPr>
        <w:tblStyle w:val="Table2"/>
        <w:tblW w:w="90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76"/>
        <w:tblGridChange w:id="0">
          <w:tblGrid>
            <w:gridCol w:w="9076"/>
          </w:tblGrid>
        </w:tblGridChange>
      </w:tblGrid>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Please provide a short description of the project (max. 1 000 characters).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76" w:lineRule="auto"/>
              <w:rPr>
                <w:rFonts w:ascii="Open Sans" w:cs="Open Sans" w:eastAsia="Open Sans" w:hAnsi="Open Sans"/>
                <w:color w:val="000000"/>
              </w:rPr>
            </w:pPr>
            <w:r w:rsidDel="00000000" w:rsidR="00000000" w:rsidRPr="00000000">
              <w:rPr>
                <w:rFonts w:ascii="Open Sans" w:cs="Open Sans" w:eastAsia="Open Sans" w:hAnsi="Open Sans"/>
                <w:rtl w:val="0"/>
              </w:rPr>
              <w:t xml:space="preserve">(In case of winning in this category – this description will be used during the gala evening and in promotion in media, website, and other channels)</w:t>
            </w: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76" w:lineRule="auto"/>
              <w:ind w:left="720" w:firstLine="0"/>
              <w:rPr>
                <w:rFonts w:ascii="Open Sans" w:cs="Open Sans" w:eastAsia="Open Sans" w:hAnsi="Open Sans"/>
                <w:color w:val="000000"/>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E">
            <w:pPr>
              <w:widowControl w:val="0"/>
              <w:numPr>
                <w:ilvl w:val="0"/>
                <w:numId w:val="1"/>
              </w:numPr>
              <w:pBdr>
                <w:top w:space="0" w:sz="0" w:val="nil"/>
                <w:left w:space="0" w:sz="0" w:val="nil"/>
                <w:bottom w:space="0" w:sz="0" w:val="nil"/>
                <w:right w:space="0" w:sz="0" w:val="nil"/>
                <w:between w:space="0" w:sz="0" w:val="nil"/>
              </w:pBdr>
              <w:spacing w:line="276" w:lineRule="auto"/>
              <w:ind w:left="720" w:hanging="36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What were the main objectives and goals behind the integration of technology within your business operations? Can you also describe overall strategy for integrating technology into your existing processes and systems</w:t>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76" w:lineRule="auto"/>
              <w:ind w:left="720" w:hanging="360"/>
              <w:rPr>
                <w:rFonts w:ascii="Open Sans" w:cs="Open Sans" w:eastAsia="Open Sans" w:hAnsi="Open Sans"/>
                <w:color w:val="000000"/>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0">
            <w:pPr>
              <w:widowControl w:val="0"/>
              <w:numPr>
                <w:ilvl w:val="0"/>
                <w:numId w:val="1"/>
              </w:numPr>
              <w:pBdr>
                <w:top w:space="0" w:sz="0" w:val="nil"/>
                <w:left w:space="0" w:sz="0" w:val="nil"/>
                <w:bottom w:space="0" w:sz="0" w:val="nil"/>
                <w:right w:space="0" w:sz="0" w:val="nil"/>
                <w:between w:space="0" w:sz="0" w:val="nil"/>
              </w:pBdr>
              <w:spacing w:line="276" w:lineRule="auto"/>
              <w:ind w:left="720" w:hanging="360"/>
              <w:rPr>
                <w:rFonts w:ascii="Open Sans" w:cs="Open Sans" w:eastAsia="Open Sans" w:hAnsi="Open Sans"/>
                <w:color w:val="000000"/>
              </w:rPr>
            </w:pPr>
            <w:r w:rsidDel="00000000" w:rsidR="00000000" w:rsidRPr="00000000">
              <w:rPr>
                <w:rFonts w:ascii="Open Sans" w:cs="Open Sans" w:eastAsia="Open Sans" w:hAnsi="Open Sans"/>
                <w:rtl w:val="0"/>
              </w:rPr>
              <w:t xml:space="preserve">How did you identify the specific technologies that would best meet your business needs and objectives? How did you select the vendors or technology partners involved in providing the solutions for this integration initiative?</w:t>
            </w:r>
            <w:r w:rsidDel="00000000" w:rsidR="00000000" w:rsidRPr="00000000">
              <w:rPr>
                <w:rFonts w:ascii="Open Sans" w:cs="Open Sans" w:eastAsia="Open Sans" w:hAnsi="Open Sans"/>
                <w:color w:val="000000"/>
                <w:rtl w:val="0"/>
              </w:rPr>
              <w:t xml:space="preserve">  </w:t>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76" w:lineRule="auto"/>
              <w:ind w:left="720" w:hanging="360"/>
              <w:rPr>
                <w:rFonts w:ascii="Open Sans" w:cs="Open Sans" w:eastAsia="Open Sans" w:hAnsi="Open Sans"/>
                <w:color w:val="000000"/>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2">
            <w:pPr>
              <w:widowControl w:val="0"/>
              <w:numPr>
                <w:ilvl w:val="0"/>
                <w:numId w:val="1"/>
              </w:numPr>
              <w:pBdr>
                <w:top w:space="0" w:sz="0" w:val="nil"/>
                <w:left w:space="0" w:sz="0" w:val="nil"/>
                <w:bottom w:space="0" w:sz="0" w:val="nil"/>
                <w:right w:space="0" w:sz="0" w:val="nil"/>
                <w:between w:space="0" w:sz="0" w:val="nil"/>
              </w:pBdr>
              <w:spacing w:line="276" w:lineRule="auto"/>
              <w:ind w:left="720" w:hanging="36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What specific types of technology were implemented, for example did you implement new software application, automation tools, GenAI, cloud-based solutions or other types of technology. </w:t>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3">
            <w:pPr>
              <w:widowControl w:val="0"/>
              <w:spacing w:line="276" w:lineRule="auto"/>
              <w:rPr>
                <w:rFonts w:ascii="Open Sans" w:cs="Open Sans" w:eastAsia="Open Sans" w:hAnsi="Open Sans"/>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4">
            <w:pPr>
              <w:widowControl w:val="0"/>
              <w:numPr>
                <w:ilvl w:val="0"/>
                <w:numId w:val="1"/>
              </w:numPr>
              <w:pBdr>
                <w:top w:space="0" w:sz="0" w:val="nil"/>
                <w:left w:space="0" w:sz="0" w:val="nil"/>
                <w:bottom w:space="0" w:sz="0" w:val="nil"/>
                <w:right w:space="0" w:sz="0" w:val="nil"/>
                <w:between w:space="0" w:sz="0" w:val="nil"/>
              </w:pBdr>
              <w:spacing w:line="276" w:lineRule="auto"/>
              <w:ind w:left="720" w:hanging="36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How did the new technology integrate with your existing systems and processes? Were there any compatibility issues or challenges encountered during the integration process, and if so, howe were they addressed?</w:t>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5">
            <w:pPr>
              <w:widowControl w:val="0"/>
              <w:spacing w:line="276" w:lineRule="auto"/>
              <w:rPr>
                <w:rFonts w:ascii="Open Sans" w:cs="Open Sans" w:eastAsia="Open Sans" w:hAnsi="Open Sans"/>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6">
            <w:pPr>
              <w:widowControl w:val="0"/>
              <w:numPr>
                <w:ilvl w:val="0"/>
                <w:numId w:val="1"/>
              </w:numPr>
              <w:pBdr>
                <w:top w:space="0" w:sz="0" w:val="nil"/>
                <w:left w:space="0" w:sz="0" w:val="nil"/>
                <w:bottom w:space="0" w:sz="0" w:val="nil"/>
                <w:right w:space="0" w:sz="0" w:val="nil"/>
                <w:between w:space="0" w:sz="0" w:val="nil"/>
              </w:pBdr>
              <w:spacing w:line="276" w:lineRule="auto"/>
              <w:ind w:left="720" w:hanging="36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How have employees/customers responded to the new technology, and what measures were taken to ensure successful used adoption? How did you prepare employees/customers for the implementation of the new technology? Did you provide any training programs or resources to adapt to the change introduced by the technology integration?</w:t>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7">
            <w:pPr>
              <w:widowControl w:val="0"/>
              <w:spacing w:line="276" w:lineRule="auto"/>
              <w:rPr>
                <w:rFonts w:ascii="Open Sans" w:cs="Open Sans" w:eastAsia="Open Sans" w:hAnsi="Open Sans"/>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8">
            <w:pPr>
              <w:widowControl w:val="0"/>
              <w:numPr>
                <w:ilvl w:val="0"/>
                <w:numId w:val="1"/>
              </w:numPr>
              <w:pBdr>
                <w:top w:space="0" w:sz="0" w:val="nil"/>
                <w:left w:space="0" w:sz="0" w:val="nil"/>
                <w:bottom w:space="0" w:sz="0" w:val="nil"/>
                <w:right w:space="0" w:sz="0" w:val="nil"/>
                <w:between w:space="0" w:sz="0" w:val="nil"/>
              </w:pBdr>
              <w:spacing w:line="276" w:lineRule="auto"/>
              <w:ind w:left="720" w:hanging="36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What improvements or efficiencies have you observed in your business operations because of the technology integration? Can you even quantify any costs savings, productivity gains, or any other measurable benefits achieved using the integrated technology? </w:t>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9">
            <w:pPr>
              <w:widowControl w:val="0"/>
              <w:spacing w:line="276" w:lineRule="auto"/>
              <w:rPr>
                <w:rFonts w:ascii="Open Sans" w:cs="Open Sans" w:eastAsia="Open Sans" w:hAnsi="Open Sans"/>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A">
            <w:pPr>
              <w:widowControl w:val="0"/>
              <w:numPr>
                <w:ilvl w:val="0"/>
                <w:numId w:val="1"/>
              </w:numPr>
              <w:pBdr>
                <w:top w:space="0" w:sz="0" w:val="nil"/>
                <w:left w:space="0" w:sz="0" w:val="nil"/>
                <w:bottom w:space="0" w:sz="0" w:val="nil"/>
                <w:right w:space="0" w:sz="0" w:val="nil"/>
                <w:between w:space="0" w:sz="0" w:val="nil"/>
              </w:pBdr>
              <w:spacing w:line="276" w:lineRule="auto"/>
              <w:ind w:left="720" w:hanging="36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How do you ensure security and compliance of data when integrating new technology into your business operations. How do you protect sensitive information and ensure regulatory compliance?</w:t>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B">
            <w:pPr>
              <w:widowControl w:val="0"/>
              <w:spacing w:line="276" w:lineRule="auto"/>
              <w:rPr>
                <w:rFonts w:ascii="Open Sans" w:cs="Open Sans" w:eastAsia="Open Sans" w:hAnsi="Open Sans"/>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C">
            <w:pPr>
              <w:widowControl w:val="0"/>
              <w:numPr>
                <w:ilvl w:val="0"/>
                <w:numId w:val="1"/>
              </w:numPr>
              <w:pBdr>
                <w:top w:space="0" w:sz="0" w:val="nil"/>
                <w:left w:space="0" w:sz="0" w:val="nil"/>
                <w:bottom w:space="0" w:sz="0" w:val="nil"/>
                <w:right w:space="0" w:sz="0" w:val="nil"/>
                <w:between w:space="0" w:sz="0" w:val="nil"/>
              </w:pBdr>
              <w:spacing w:line="276" w:lineRule="auto"/>
              <w:ind w:left="720" w:hanging="36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How do handle maintenance, updates, and upgrades to ensure the continued effectiveness of the technology over time?</w:t>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D">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Do you have any feedback either from stakeholders/employees/customers regarding the integrated technology you can share:</w:t>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F">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0">
            <w:pPr>
              <w:rPr>
                <w:rFonts w:ascii="Open Sans" w:cs="Open Sans" w:eastAsia="Open Sans" w:hAnsi="Open Sans"/>
              </w:rPr>
            </w:pPr>
            <w:r w:rsidDel="00000000" w:rsidR="00000000" w:rsidRPr="00000000">
              <w:rPr>
                <w:rFonts w:ascii="Open Sans" w:cs="Open Sans" w:eastAsia="Open Sans" w:hAnsi="Open Sans"/>
                <w:rtl w:val="0"/>
              </w:rPr>
              <w:t xml:space="preserve">You can support your application with a presentation, video or any other material to help promote and understand the project. </w:t>
            </w:r>
          </w:p>
          <w:p w:rsidR="00000000" w:rsidDel="00000000" w:rsidP="00000000" w:rsidRDefault="00000000" w:rsidRPr="00000000" w14:paraId="00000041">
            <w:pPr>
              <w:widowControl w:val="0"/>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2">
      <w:pPr>
        <w:rPr>
          <w:rFonts w:ascii="Open Sans" w:cs="Open Sans" w:eastAsia="Open Sans" w:hAnsi="Open Sans"/>
        </w:rPr>
      </w:pPr>
      <w:r w:rsidDel="00000000" w:rsidR="00000000" w:rsidRPr="00000000">
        <w:rPr>
          <w:rtl w:val="0"/>
        </w:rPr>
      </w:r>
    </w:p>
    <w:sectPr>
      <w:pgSz w:h="16838" w:w="11906" w:orient="portrait"/>
      <w:pgMar w:bottom="1417" w:top="0" w:left="1275" w:right="100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Header">
    <w:name w:val="header"/>
    <w:basedOn w:val="Normal"/>
    <w:link w:val="HeaderChar"/>
    <w:uiPriority w:val="99"/>
    <w:unhideWhenUsed w:val="1"/>
    <w:rsid w:val="00C913A3"/>
    <w:pPr>
      <w:tabs>
        <w:tab w:val="center" w:pos="4536"/>
        <w:tab w:val="right" w:pos="9072"/>
      </w:tabs>
      <w:spacing w:after="0" w:line="240" w:lineRule="auto"/>
    </w:pPr>
  </w:style>
  <w:style w:type="character" w:styleId="HeaderChar" w:customStyle="1">
    <w:name w:val="Header Char"/>
    <w:basedOn w:val="DefaultParagraphFont"/>
    <w:link w:val="Header"/>
    <w:uiPriority w:val="99"/>
    <w:rsid w:val="00C913A3"/>
  </w:style>
  <w:style w:type="paragraph" w:styleId="Footer">
    <w:name w:val="footer"/>
    <w:basedOn w:val="Normal"/>
    <w:link w:val="FooterChar"/>
    <w:uiPriority w:val="99"/>
    <w:unhideWhenUsed w:val="1"/>
    <w:rsid w:val="00C913A3"/>
    <w:pPr>
      <w:tabs>
        <w:tab w:val="center" w:pos="4536"/>
        <w:tab w:val="right" w:pos="9072"/>
      </w:tabs>
      <w:spacing w:after="0" w:line="240" w:lineRule="auto"/>
    </w:pPr>
  </w:style>
  <w:style w:type="character" w:styleId="FooterChar" w:customStyle="1">
    <w:name w:val="Footer Char"/>
    <w:basedOn w:val="DefaultParagraphFont"/>
    <w:link w:val="Footer"/>
    <w:uiPriority w:val="99"/>
    <w:rsid w:val="00C913A3"/>
  </w:style>
  <w:style w:type="table" w:styleId="TableGrid">
    <w:name w:val="Table Grid"/>
    <w:basedOn w:val="TableNormal"/>
    <w:uiPriority w:val="39"/>
    <w:rsid w:val="00C913A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913A3"/>
    <w:pPr>
      <w:ind w:left="720"/>
      <w:contextualSpacing w:val="1"/>
    </w:p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10"/>
    <w:pPr>
      <w:spacing w:after="0" w:line="240" w:lineRule="auto"/>
    </w:pPr>
    <w:tblPr>
      <w:tblStyleRowBandSize w:val="1"/>
      <w:tblStyleColBandSize w:val="1"/>
      <w:tblCellMar>
        <w:top w:w="100.0" w:type="dxa"/>
        <w:left w:w="100.0" w:type="dxa"/>
        <w:bottom w:w="100.0" w:type="dxa"/>
        <w:right w:w="100.0" w:type="dxa"/>
      </w:tblCellMar>
    </w:tblPr>
  </w:style>
  <w:style w:type="table" w:styleId="af" w:customStyle="1">
    <w:basedOn w:val="TableNormal10"/>
    <w:pPr>
      <w:spacing w:after="0" w:line="240" w:lineRule="auto"/>
    </w:pPr>
    <w:tblPr>
      <w:tblStyleRowBandSize w:val="1"/>
      <w:tblStyleColBandSize w:val="1"/>
      <w:tblCellMar>
        <w:top w:w="100.0" w:type="dxa"/>
        <w:left w:w="100.0" w:type="dxa"/>
        <w:bottom w:w="100.0" w:type="dxa"/>
        <w:right w:w="100.0" w:type="dxa"/>
      </w:tblCellMar>
    </w:tblPr>
  </w:style>
  <w:style w:type="table" w:styleId="af0" w:customStyle="1">
    <w:basedOn w:val="TableNormal10"/>
    <w:pPr>
      <w:spacing w:after="0" w:line="240" w:lineRule="auto"/>
    </w:pPr>
    <w:tblPr>
      <w:tblStyleRowBandSize w:val="1"/>
      <w:tblStyleColBandSize w:val="1"/>
      <w:tblCellMar>
        <w:top w:w="100.0" w:type="dxa"/>
        <w:left w:w="100.0" w:type="dxa"/>
        <w:bottom w:w="100.0" w:type="dxa"/>
        <w:right w:w="100.0" w:type="dxa"/>
      </w:tblCellMar>
    </w:tblPr>
  </w:style>
  <w:style w:type="paragraph" w:styleId="NoSpacing">
    <w:name w:val="No Spacing"/>
    <w:uiPriority w:val="1"/>
    <w:qFormat w:val="1"/>
    <w:rsid w:val="0030343C"/>
    <w:pPr>
      <w:spacing w:after="0" w:line="240" w:lineRule="auto"/>
    </w:pPr>
  </w:style>
  <w:style w:type="table" w:styleId="af1"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2" w:customStyle="1">
    <w:basedOn w:val="TableNormal1"/>
    <w:tblPr>
      <w:tblStyleRowBandSize w:val="1"/>
      <w:tblStyleColBandSize w:val="1"/>
      <w:tblCellMar>
        <w:top w:w="100.0" w:type="dxa"/>
        <w:left w:w="100.0" w:type="dxa"/>
        <w:bottom w:w="100.0" w:type="dxa"/>
        <w:right w:w="100.0" w:type="dxa"/>
      </w:tblCellMar>
    </w:tblPr>
  </w:style>
  <w:style w:type="table" w:styleId="af3"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4"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ela.pilatova@absl.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AFFCBcUDT4+vf+KeSMEqD3EjLA==">CgMxLjAaKAoBMBIjCiEIB0IdCglPcGVuIFNhbnMSEEFyaWFsIFVuaWNvZGUgTVMaKAoBMRIjCiEIB0IdCglPcGVuIFNhbnMSEEFyaWFsIFVuaWNvZGUgTVMyCGguZ2pkZ3hzMgloLjN6bnlzaDcyDmguajltZjIzbjFlcnRjOAByITFPMFhzQkFfVXVVREVZV2t4WTNJMlk1WVBJTHB3NkdVTg==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2024-05-07T12:34:00Z</dcterms:created>
  <dc:creator>Adela Pilatova</dc:creator>
</cp:coreProperties>
</file>